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D328B0" w:rsidRPr="00D328B0" w:rsidRDefault="00D328B0" w:rsidP="00D328B0">
      <w:pPr>
        <w:jc w:val="right"/>
        <w:rPr>
          <w:b/>
          <w:bCs/>
          <w:i/>
        </w:rPr>
      </w:pPr>
      <w:r w:rsidRPr="00295508">
        <w:rPr>
          <w:i/>
        </w:rPr>
        <w:t>от "</w:t>
      </w:r>
      <w:r w:rsidR="00916176">
        <w:rPr>
          <w:i/>
        </w:rPr>
        <w:t>03</w:t>
      </w:r>
      <w:r w:rsidRPr="00295508">
        <w:rPr>
          <w:i/>
        </w:rPr>
        <w:t xml:space="preserve">" </w:t>
      </w:r>
      <w:r w:rsidR="00916176">
        <w:rPr>
          <w:i/>
        </w:rPr>
        <w:t>сентября</w:t>
      </w:r>
      <w:r w:rsidRPr="00295508">
        <w:rPr>
          <w:i/>
        </w:rPr>
        <w:t xml:space="preserve"> 202</w:t>
      </w:r>
      <w:r w:rsidR="000A57D7">
        <w:rPr>
          <w:i/>
        </w:rPr>
        <w:t>5</w:t>
      </w:r>
      <w:r w:rsidRPr="00295508">
        <w:rPr>
          <w:i/>
        </w:rPr>
        <w:t xml:space="preserve"> г. № Закуп-</w:t>
      </w:r>
      <w:r w:rsidR="000A57D7">
        <w:rPr>
          <w:i/>
        </w:rPr>
        <w:t>5</w:t>
      </w:r>
      <w:r w:rsidR="00916176">
        <w:rPr>
          <w:i/>
        </w:rPr>
        <w:t>524</w:t>
      </w:r>
    </w:p>
    <w:p w:rsidR="00660469" w:rsidRDefault="00660469" w:rsidP="00C4193C">
      <w:pPr>
        <w:jc w:val="center"/>
        <w:rPr>
          <w:b/>
          <w:sz w:val="24"/>
          <w:szCs w:val="24"/>
        </w:rPr>
      </w:pP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916176" w:rsidRPr="00C4193C" w:rsidRDefault="00916176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03.09.2025г.)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5B51" w:rsidRPr="00855B51">
        <w:rPr>
          <w:sz w:val="24"/>
          <w:szCs w:val="24"/>
        </w:rPr>
        <w:t>2</w:t>
      </w:r>
      <w:r w:rsidR="000A57D7">
        <w:rPr>
          <w:sz w:val="24"/>
          <w:szCs w:val="24"/>
        </w:rPr>
        <w:t>0</w:t>
      </w:r>
      <w:r w:rsidR="00855B51" w:rsidRPr="00855B51">
        <w:rPr>
          <w:sz w:val="24"/>
          <w:szCs w:val="24"/>
        </w:rPr>
        <w:t>.0</w:t>
      </w:r>
      <w:r w:rsidR="000A57D7">
        <w:rPr>
          <w:sz w:val="24"/>
          <w:szCs w:val="24"/>
        </w:rPr>
        <w:t>3</w:t>
      </w:r>
      <w:r w:rsidR="00855B51" w:rsidRPr="00855B51">
        <w:rPr>
          <w:sz w:val="24"/>
          <w:szCs w:val="24"/>
        </w:rPr>
        <w:t>.202</w:t>
      </w:r>
      <w:r w:rsidR="000A57D7">
        <w:rPr>
          <w:sz w:val="24"/>
          <w:szCs w:val="24"/>
        </w:rPr>
        <w:t>5</w:t>
      </w:r>
      <w:r w:rsidR="00855B51" w:rsidRPr="00855B51">
        <w:rPr>
          <w:sz w:val="24"/>
          <w:szCs w:val="24"/>
        </w:rPr>
        <w:t>г. № 4-2</w:t>
      </w:r>
      <w:r w:rsidR="000A57D7">
        <w:rPr>
          <w:sz w:val="24"/>
          <w:szCs w:val="24"/>
        </w:rPr>
        <w:t>5</w:t>
      </w:r>
      <w:r w:rsidRPr="00855B51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61"/>
      </w:tblGrid>
      <w:tr w:rsidR="00C4193C" w:rsidRPr="00C4193C" w:rsidTr="005745DA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5745DA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5745DA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5745DA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5745DA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61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844983" w:rsidRPr="00223FF3" w:rsidRDefault="00844983" w:rsidP="00844983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="00834394" w:rsidRPr="00ED23CF">
              <w:rPr>
                <w:sz w:val="24"/>
                <w:szCs w:val="24"/>
              </w:rPr>
              <w:t>Горохов Михаил Христофорович</w:t>
            </w:r>
            <w:r w:rsidR="00834394">
              <w:rPr>
                <w:sz w:val="24"/>
                <w:szCs w:val="24"/>
              </w:rPr>
              <w:t xml:space="preserve"> </w:t>
            </w:r>
            <w:r w:rsidR="00834394" w:rsidRPr="00FD78CA">
              <w:rPr>
                <w:sz w:val="24"/>
                <w:szCs w:val="24"/>
              </w:rPr>
              <w:t>+791427297</w:t>
            </w:r>
            <w:r w:rsidR="00834394">
              <w:rPr>
                <w:sz w:val="24"/>
                <w:szCs w:val="24"/>
              </w:rPr>
              <w:t>5</w:t>
            </w:r>
            <w:r w:rsidR="00834394" w:rsidRPr="00FD78CA">
              <w:rPr>
                <w:sz w:val="24"/>
                <w:szCs w:val="24"/>
              </w:rPr>
              <w:t>8 доб. 2</w:t>
            </w:r>
            <w:r w:rsidR="00834394">
              <w:rPr>
                <w:sz w:val="24"/>
                <w:szCs w:val="24"/>
              </w:rPr>
              <w:t>351</w:t>
            </w:r>
          </w:p>
          <w:p w:rsidR="00844983" w:rsidRPr="00223FF3" w:rsidRDefault="00844983" w:rsidP="00844983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>
              <w:rPr>
                <w:sz w:val="24"/>
                <w:szCs w:val="24"/>
                <w:lang w:eastAsia="ru-RU"/>
              </w:rPr>
              <w:t>Голокова Елена Владимировна</w:t>
            </w:r>
            <w:r w:rsidRPr="00D556E3">
              <w:rPr>
                <w:sz w:val="24"/>
                <w:szCs w:val="24"/>
                <w:lang w:eastAsia="ru-RU"/>
              </w:rPr>
              <w:t xml:space="preserve"> </w:t>
            </w:r>
            <w:r w:rsidRPr="00223FF3">
              <w:rPr>
                <w:sz w:val="24"/>
                <w:szCs w:val="24"/>
                <w:lang w:eastAsia="ru-RU"/>
              </w:rPr>
              <w:t>– 79142729764, доб. 239</w:t>
            </w:r>
            <w:r>
              <w:rPr>
                <w:sz w:val="24"/>
                <w:szCs w:val="24"/>
                <w:lang w:eastAsia="ru-RU"/>
              </w:rPr>
              <w:t>6</w:t>
            </w:r>
          </w:p>
          <w:p w:rsidR="00CF466B" w:rsidRPr="00D2736E" w:rsidRDefault="00CF466B" w:rsidP="00F36CD7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1259D5">
        <w:trPr>
          <w:trHeight w:val="7365"/>
        </w:trPr>
        <w:tc>
          <w:tcPr>
            <w:tcW w:w="2943" w:type="dxa"/>
            <w:shd w:val="clear" w:color="auto" w:fill="auto"/>
          </w:tcPr>
          <w:p w:rsidR="00C4193C" w:rsidRPr="00D2736E" w:rsidRDefault="00C4193C" w:rsidP="001259D5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lastRenderedPageBreak/>
              <w:t>Предмет договора</w:t>
            </w:r>
            <w:r w:rsidR="001259D5">
              <w:rPr>
                <w:b/>
                <w:sz w:val="24"/>
                <w:szCs w:val="24"/>
              </w:rPr>
              <w:t>, с</w:t>
            </w:r>
            <w:r w:rsidR="001259D5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61" w:type="dxa"/>
            <w:shd w:val="clear" w:color="auto" w:fill="auto"/>
          </w:tcPr>
          <w:p w:rsidR="00D03EFF" w:rsidRDefault="0090330E" w:rsidP="00855B51">
            <w:pPr>
              <w:pStyle w:val="ab"/>
              <w:widowControl w:val="0"/>
              <w:autoSpaceDE w:val="0"/>
              <w:ind w:left="0"/>
              <w:jc w:val="both"/>
              <w:rPr>
                <w:bCs/>
                <w:iCs/>
                <w:lang w:eastAsia="ru-RU"/>
              </w:rPr>
            </w:pPr>
            <w:r w:rsidRPr="0090330E">
              <w:rPr>
                <w:rFonts w:eastAsia="Calibri"/>
                <w:lang w:eastAsia="en-US"/>
              </w:rPr>
              <w:t xml:space="preserve">Оказание услуг по страхованию объектов недвижимого имущества </w:t>
            </w:r>
            <w:r w:rsidRPr="0090330E">
              <w:rPr>
                <w:lang w:eastAsia="ru-RU"/>
              </w:rPr>
              <w:t xml:space="preserve">филиала </w:t>
            </w:r>
            <w:r w:rsidRPr="0090330E">
              <w:rPr>
                <w:rFonts w:eastAsia="Calibri"/>
                <w:lang w:eastAsia="en-US"/>
              </w:rPr>
              <w:t>Нижнеколымская</w:t>
            </w:r>
            <w:r w:rsidRPr="0090330E">
              <w:rPr>
                <w:lang w:eastAsia="ru-RU"/>
              </w:rPr>
              <w:t xml:space="preserve"> нефтебаза </w:t>
            </w:r>
            <w:r w:rsidRPr="0090330E">
              <w:rPr>
                <w:rFonts w:eastAsia="Calibri"/>
                <w:lang w:eastAsia="en-US"/>
              </w:rPr>
              <w:t>АО «Саханефтегазсбыт» в 2025-2028 годах</w:t>
            </w:r>
            <w:r w:rsidRPr="0090330E">
              <w:rPr>
                <w:bCs/>
                <w:iCs/>
                <w:lang w:eastAsia="ru-RU"/>
              </w:rPr>
              <w:t xml:space="preserve">. Осуществляется по </w:t>
            </w:r>
            <w:r>
              <w:rPr>
                <w:bCs/>
                <w:iCs/>
                <w:lang w:eastAsia="ru-RU"/>
              </w:rPr>
              <w:t>следующ</w:t>
            </w:r>
            <w:r w:rsidR="002E14C9">
              <w:rPr>
                <w:bCs/>
                <w:iCs/>
                <w:lang w:eastAsia="ru-RU"/>
              </w:rPr>
              <w:t>ему</w:t>
            </w:r>
            <w:r>
              <w:rPr>
                <w:bCs/>
                <w:iCs/>
                <w:lang w:eastAsia="ru-RU"/>
              </w:rPr>
              <w:t xml:space="preserve"> </w:t>
            </w:r>
            <w:r w:rsidRPr="0090330E">
              <w:rPr>
                <w:bCs/>
                <w:iCs/>
                <w:lang w:eastAsia="ru-RU"/>
              </w:rPr>
              <w:t>Лот</w:t>
            </w:r>
            <w:r w:rsidR="002E14C9">
              <w:rPr>
                <w:bCs/>
                <w:iCs/>
                <w:lang w:eastAsia="ru-RU"/>
              </w:rPr>
              <w:t>у</w:t>
            </w:r>
            <w:r>
              <w:rPr>
                <w:bCs/>
                <w:iCs/>
                <w:lang w:eastAsia="ru-RU"/>
              </w:rPr>
              <w:t>:</w:t>
            </w:r>
          </w:p>
          <w:tbl>
            <w:tblPr>
              <w:tblW w:w="1224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1985"/>
              <w:gridCol w:w="1559"/>
              <w:gridCol w:w="1701"/>
              <w:gridCol w:w="1417"/>
              <w:gridCol w:w="1418"/>
              <w:gridCol w:w="3625"/>
            </w:tblGrid>
            <w:tr w:rsidR="002E14C9" w:rsidRPr="002E14C9" w:rsidTr="001259D5">
              <w:trPr>
                <w:trHeight w:val="451"/>
                <w:jc w:val="center"/>
              </w:trPr>
              <w:tc>
                <w:tcPr>
                  <w:tcW w:w="57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Перечень объектов недвижимого имущества, передаваемых на страхование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Период страхования</w:t>
                  </w:r>
                </w:p>
              </w:tc>
              <w:tc>
                <w:tcPr>
                  <w:tcW w:w="3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Выгодоприобретатель</w:t>
                  </w:r>
                </w:p>
              </w:tc>
            </w:tr>
            <w:tr w:rsidR="005745DA" w:rsidRPr="005745DA" w:rsidTr="001259D5">
              <w:trPr>
                <w:trHeight w:val="1260"/>
                <w:jc w:val="center"/>
              </w:trPr>
              <w:tc>
                <w:tcPr>
                  <w:tcW w:w="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№ Лота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Филиал/структурное подразделение АО «Саханефтегазсбыт»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Cтраховая стоимость, 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лота без НДС, руб.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Начало периода страхования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Конец периода страхования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14C9" w:rsidRPr="002E14C9" w:rsidRDefault="002E14C9" w:rsidP="002E14C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45DA" w:rsidRPr="005745DA" w:rsidTr="001259D5">
              <w:trPr>
                <w:trHeight w:val="5484"/>
                <w:jc w:val="center"/>
              </w:trPr>
              <w:tc>
                <w:tcPr>
                  <w:tcW w:w="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 xml:space="preserve"> АО "Саханефтегазсбыт" - Нижнеколымская нефтебаза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4C9" w:rsidRPr="002E14C9" w:rsidRDefault="002E14C9" w:rsidP="005745DA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 xml:space="preserve">696 602 000,00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 xml:space="preserve">2 907 025,11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>08.10.2025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>21.03.2028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1259D5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>Республика Саха (Якутия) в лице Правительство Республики Саха (Якутия) в части непогашенной Страхователем задолженности по договору о предоставлении государственной гарантии Республики Саха (Якутия), заключенному между Республикой Саха (Якутия), ПАО «Сбербанк России» и Страхователем в пользу ПАО «Сбербанк России» в случае неисполнения или ненадлежащего исполнения Страхователем обязательств по возврату основного долга (части основного долга) по Договору об открытии невозобновляемой кредитной линии № 180B01B38 от 22 июля 2025 года, заключенному между Страхователем и ПАО «Сбербанк России».»;</w:t>
                  </w:r>
                </w:p>
              </w:tc>
            </w:tr>
          </w:tbl>
          <w:p w:rsidR="0090330E" w:rsidRPr="000A57D7" w:rsidRDefault="0090330E" w:rsidP="00855B51">
            <w:pPr>
              <w:pStyle w:val="ab"/>
              <w:widowControl w:val="0"/>
              <w:autoSpaceDE w:val="0"/>
              <w:ind w:left="0"/>
              <w:jc w:val="both"/>
              <w:rPr>
                <w:highlight w:val="yellow"/>
              </w:rPr>
            </w:pPr>
          </w:p>
        </w:tc>
      </w:tr>
      <w:tr w:rsidR="00D44607" w:rsidRPr="00C4193C" w:rsidTr="005745DA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F67ACC" w:rsidP="00BD4923">
            <w:pPr>
              <w:rPr>
                <w:b/>
                <w:sz w:val="24"/>
                <w:szCs w:val="24"/>
              </w:rPr>
            </w:pPr>
            <w:r w:rsidRPr="00F67ACC">
              <w:rPr>
                <w:b/>
                <w:sz w:val="24"/>
                <w:szCs w:val="24"/>
              </w:rPr>
              <w:t>Обеспечение заявки на участие в закупке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D44607" w:rsidRPr="00F914BB" w:rsidRDefault="00861AB0" w:rsidP="00AC272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861AB0" w:rsidRPr="00C4193C" w:rsidTr="005745DA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861AB0" w:rsidRPr="00F67ACC" w:rsidRDefault="00861AB0" w:rsidP="00861AB0">
            <w:pPr>
              <w:rPr>
                <w:b/>
                <w:sz w:val="24"/>
                <w:szCs w:val="24"/>
              </w:rPr>
            </w:pPr>
            <w:r w:rsidRPr="005D5BA4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F914BB" w:rsidRDefault="00861AB0" w:rsidP="00861AB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861AB0" w:rsidRPr="00C4193C" w:rsidTr="005745DA">
        <w:trPr>
          <w:trHeight w:val="579"/>
        </w:trPr>
        <w:tc>
          <w:tcPr>
            <w:tcW w:w="2943" w:type="dxa"/>
            <w:shd w:val="clear" w:color="auto" w:fill="auto"/>
          </w:tcPr>
          <w:p w:rsidR="00861AB0" w:rsidRPr="001F2B0A" w:rsidRDefault="00861AB0" w:rsidP="00861AB0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проводится запрос </w:t>
            </w:r>
            <w:r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</w:t>
            </w:r>
            <w:r w:rsidRPr="001F2B0A">
              <w:rPr>
                <w:b/>
                <w:sz w:val="24"/>
                <w:szCs w:val="24"/>
              </w:rPr>
              <w:lastRenderedPageBreak/>
              <w:t>электронной форме и номера процедуры на официальном сайте ЕИС, ЭП и сайте Заказчика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392B98" w:rsidRDefault="00861AB0" w:rsidP="00861AB0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1918E7">
              <w:rPr>
                <w:bCs/>
                <w:sz w:val="24"/>
                <w:szCs w:val="24"/>
              </w:rPr>
              <w:t>ЭТП АО «Сбербанк-АСТ» www.sberbank-ast.ru/</w:t>
            </w:r>
          </w:p>
          <w:p w:rsidR="00861AB0" w:rsidRPr="001F2B0A" w:rsidRDefault="00861AB0" w:rsidP="00861AB0">
            <w:pPr>
              <w:rPr>
                <w:b/>
                <w:bCs/>
                <w:sz w:val="24"/>
                <w:szCs w:val="24"/>
              </w:rPr>
            </w:pPr>
          </w:p>
          <w:p w:rsidR="00861AB0" w:rsidRPr="00F30C84" w:rsidRDefault="00861AB0" w:rsidP="00861AB0">
            <w:pPr>
              <w:rPr>
                <w:rStyle w:val="a3"/>
                <w:sz w:val="24"/>
                <w:szCs w:val="24"/>
                <w:highlight w:val="yellow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Pr="003668DE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60</w:t>
            </w:r>
            <w:r w:rsidRPr="003668DE">
              <w:rPr>
                <w:b/>
                <w:sz w:val="24"/>
                <w:szCs w:val="24"/>
              </w:rPr>
              <w:t xml:space="preserve"> </w:t>
            </w:r>
            <w:r w:rsidRPr="003668DE">
              <w:rPr>
                <w:sz w:val="24"/>
                <w:szCs w:val="24"/>
              </w:rPr>
              <w:t xml:space="preserve">на </w:t>
            </w:r>
            <w:hyperlink r:id="rId9" w:history="1">
              <w:r w:rsidRPr="003668D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Pr="00F30C84">
              <w:rPr>
                <w:rStyle w:val="a3"/>
                <w:sz w:val="24"/>
                <w:szCs w:val="24"/>
                <w:highlight w:val="yellow"/>
              </w:rPr>
              <w:t xml:space="preserve"> </w:t>
            </w:r>
          </w:p>
          <w:p w:rsidR="00861AB0" w:rsidRPr="00F30C84" w:rsidRDefault="00861AB0" w:rsidP="00861AB0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F30C84">
              <w:rPr>
                <w:b/>
                <w:bCs/>
                <w:sz w:val="24"/>
                <w:szCs w:val="24"/>
                <w:highlight w:val="yellow"/>
              </w:rPr>
              <w:lastRenderedPageBreak/>
              <w:t xml:space="preserve"> </w:t>
            </w:r>
          </w:p>
          <w:p w:rsidR="00861AB0" w:rsidRPr="00982BC9" w:rsidRDefault="00861AB0" w:rsidP="00861AB0">
            <w:pPr>
              <w:rPr>
                <w:rStyle w:val="a3"/>
                <w:sz w:val="24"/>
                <w:szCs w:val="24"/>
              </w:rPr>
            </w:pPr>
            <w:r w:rsidRPr="00944E2A">
              <w:rPr>
                <w:b/>
                <w:bCs/>
                <w:sz w:val="24"/>
                <w:szCs w:val="24"/>
              </w:rPr>
              <w:t xml:space="preserve"> </w:t>
            </w:r>
            <w:r w:rsidRPr="00D73ED6">
              <w:rPr>
                <w:b/>
                <w:bCs/>
                <w:sz w:val="24"/>
                <w:szCs w:val="24"/>
              </w:rPr>
              <w:t xml:space="preserve">№ </w:t>
            </w:r>
            <w:r w:rsidR="00C2779F" w:rsidRPr="00C2779F">
              <w:rPr>
                <w:b/>
                <w:bCs/>
                <w:sz w:val="24"/>
                <w:szCs w:val="24"/>
              </w:rPr>
              <w:t>32515160256</w:t>
            </w:r>
            <w:r w:rsidRPr="00982BC9">
              <w:rPr>
                <w:b/>
                <w:bCs/>
                <w:sz w:val="24"/>
                <w:szCs w:val="24"/>
              </w:rPr>
              <w:t xml:space="preserve"> </w:t>
            </w:r>
            <w:r w:rsidRPr="00982BC9">
              <w:rPr>
                <w:rStyle w:val="a3"/>
                <w:color w:val="auto"/>
                <w:sz w:val="24"/>
                <w:szCs w:val="24"/>
                <w:u w:val="none"/>
              </w:rPr>
              <w:t xml:space="preserve">на </w:t>
            </w:r>
            <w:r w:rsidRPr="001918E7">
              <w:rPr>
                <w:rStyle w:val="a3"/>
                <w:b/>
                <w:color w:val="auto"/>
                <w:sz w:val="24"/>
                <w:szCs w:val="24"/>
                <w:u w:val="none"/>
              </w:rPr>
              <w:t>ЭТП АО «Сбербанк-АСТ» www.sberbank-ast.ru/</w:t>
            </w:r>
          </w:p>
          <w:p w:rsidR="00861AB0" w:rsidRPr="00982BC9" w:rsidRDefault="00861AB0" w:rsidP="00861AB0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861AB0" w:rsidRPr="001F2B0A" w:rsidRDefault="00861AB0" w:rsidP="00861AB0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№</w:t>
            </w:r>
            <w:r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C2779F" w:rsidRPr="00C2779F">
              <w:rPr>
                <w:b/>
                <w:bCs/>
                <w:sz w:val="24"/>
                <w:szCs w:val="24"/>
              </w:rPr>
              <w:t>32515160256</w:t>
            </w:r>
            <w:r w:rsidRPr="00982BC9">
              <w:rPr>
                <w:b/>
                <w:bCs/>
                <w:sz w:val="24"/>
                <w:szCs w:val="24"/>
              </w:rPr>
              <w:t xml:space="preserve"> в </w:t>
            </w:r>
            <w:r w:rsidRPr="00982BC9">
              <w:rPr>
                <w:b/>
                <w:sz w:val="24"/>
                <w:szCs w:val="24"/>
              </w:rPr>
              <w:t>ЕИС</w:t>
            </w:r>
            <w:r w:rsidRPr="00982BC9">
              <w:rPr>
                <w:sz w:val="24"/>
                <w:szCs w:val="24"/>
              </w:rPr>
              <w:t xml:space="preserve"> </w:t>
            </w:r>
            <w:hyperlink r:id="rId11" w:history="1">
              <w:r w:rsidRPr="00982BC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982BC9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861AB0" w:rsidRPr="001F2B0A" w:rsidRDefault="00861AB0" w:rsidP="00861AB0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1AB0" w:rsidRPr="00C4193C" w:rsidTr="005745DA">
        <w:trPr>
          <w:trHeight w:val="1884"/>
        </w:trPr>
        <w:tc>
          <w:tcPr>
            <w:tcW w:w="2943" w:type="dxa"/>
            <w:shd w:val="clear" w:color="auto" w:fill="auto"/>
          </w:tcPr>
          <w:p w:rsidR="00861AB0" w:rsidRPr="00D2736E" w:rsidRDefault="00861AB0" w:rsidP="00861A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lastRenderedPageBreak/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861AB0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861AB0" w:rsidRPr="006966C1" w:rsidRDefault="00861AB0" w:rsidP="00861AB0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Pr="001918E7">
                    <w:rPr>
                      <w:sz w:val="24"/>
                      <w:szCs w:val="24"/>
                    </w:rPr>
                    <w:t>ЭТП АО «Сбербанк-АСТ» www.sberbank-ast.ru/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861AB0" w:rsidRDefault="00861AB0" w:rsidP="00861AB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F276D4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="00392B98">
                    <w:rPr>
                      <w:b/>
                      <w:color w:val="000000"/>
                      <w:sz w:val="24"/>
                      <w:szCs w:val="24"/>
                    </w:rPr>
                    <w:t xml:space="preserve"> 27</w:t>
                  </w:r>
                  <w:r w:rsidRPr="00F276D4">
                    <w:rPr>
                      <w:b/>
                      <w:color w:val="000000"/>
                      <w:sz w:val="24"/>
                      <w:szCs w:val="24"/>
                    </w:rPr>
                    <w:t>.08.2025года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61AB0" w:rsidRPr="003E291F" w:rsidRDefault="00861AB0" w:rsidP="00861AB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03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Pr="003E291F">
                    <w:rPr>
                      <w:sz w:val="24"/>
                      <w:szCs w:val="24"/>
                    </w:rPr>
                    <w:t>московское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916176">
                    <w:rPr>
                      <w:b/>
                      <w:color w:val="000000"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.09</w:t>
                  </w:r>
                  <w:r w:rsidRPr="00C2613D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61AB0" w:rsidRPr="00B054B4" w:rsidRDefault="00861AB0" w:rsidP="00861AB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 запроса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861AB0" w:rsidRPr="00D2736E" w:rsidRDefault="00861AB0" w:rsidP="00861AB0">
            <w:pPr>
              <w:jc w:val="both"/>
              <w:rPr>
                <w:sz w:val="24"/>
                <w:szCs w:val="24"/>
              </w:rPr>
            </w:pPr>
          </w:p>
        </w:tc>
      </w:tr>
      <w:tr w:rsidR="00861AB0" w:rsidRPr="00C4193C" w:rsidTr="005745DA">
        <w:trPr>
          <w:trHeight w:val="79"/>
        </w:trPr>
        <w:tc>
          <w:tcPr>
            <w:tcW w:w="2943" w:type="dxa"/>
            <w:shd w:val="clear" w:color="auto" w:fill="auto"/>
          </w:tcPr>
          <w:p w:rsidR="00861AB0" w:rsidRPr="00D2736E" w:rsidRDefault="00861AB0" w:rsidP="00861AB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 подачи Заявок, дата начала подачи, дата и время окончания подачи Заявок на участие в закупке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D2736E" w:rsidRDefault="00861AB0" w:rsidP="00861AB0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Pr="001918E7">
              <w:rPr>
                <w:bCs/>
                <w:iCs/>
                <w:snapToGrid w:val="0"/>
                <w:sz w:val="24"/>
                <w:szCs w:val="24"/>
              </w:rPr>
              <w:t>ЭТП АО «Сбербанк-АСТ» www.sberbank-ast.ru/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861AB0" w:rsidRPr="00D2736E" w:rsidRDefault="00861AB0" w:rsidP="00861AB0">
            <w:pPr>
              <w:pStyle w:val="Default"/>
            </w:pPr>
          </w:p>
          <w:p w:rsidR="00861AB0" w:rsidRPr="00D2736E" w:rsidRDefault="00861AB0" w:rsidP="00861AB0">
            <w:pPr>
              <w:pStyle w:val="Default"/>
            </w:pPr>
            <w:r w:rsidRPr="00D2736E">
              <w:t xml:space="preserve">Дата начала подачи Заявок: </w:t>
            </w:r>
            <w:r>
              <w:rPr>
                <w:b/>
              </w:rPr>
              <w:t>с 2</w:t>
            </w:r>
            <w:r w:rsidR="00392B98">
              <w:rPr>
                <w:b/>
              </w:rPr>
              <w:t>7</w:t>
            </w:r>
            <w:r w:rsidRPr="00C2613D">
              <w:rPr>
                <w:b/>
              </w:rPr>
              <w:t xml:space="preserve">.08.2025 </w:t>
            </w:r>
            <w:r w:rsidRPr="00B054B4">
              <w:rPr>
                <w:b/>
              </w:rPr>
              <w:t>года</w:t>
            </w:r>
          </w:p>
          <w:p w:rsidR="00861AB0" w:rsidRPr="00D2736E" w:rsidRDefault="00861AB0" w:rsidP="00E43C85">
            <w:pPr>
              <w:pStyle w:val="Default"/>
            </w:pPr>
            <w:r w:rsidRPr="00D2736E">
              <w:t>Дата и время окончания подач</w:t>
            </w:r>
            <w:r>
              <w:t>и и открытие доступа к Заявкам:</w:t>
            </w:r>
            <w:r w:rsidRPr="00D2736E">
              <w:t xml:space="preserve"> </w:t>
            </w:r>
            <w:r w:rsidRPr="00D2736E">
              <w:rPr>
                <w:b/>
              </w:rPr>
              <w:t>03.00 часа</w:t>
            </w:r>
            <w:r w:rsidRPr="00D2736E">
              <w:t xml:space="preserve"> (время московское) </w:t>
            </w:r>
            <w:r w:rsidR="00916176">
              <w:rPr>
                <w:b/>
              </w:rPr>
              <w:t>11</w:t>
            </w:r>
            <w:r>
              <w:rPr>
                <w:b/>
              </w:rPr>
              <w:t>.09</w:t>
            </w:r>
            <w:r w:rsidRPr="00C2613D">
              <w:rPr>
                <w:b/>
              </w:rPr>
              <w:t>.2025</w:t>
            </w:r>
            <w:r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861AB0" w:rsidRPr="00C4193C" w:rsidTr="005745DA">
        <w:trPr>
          <w:trHeight w:val="416"/>
        </w:trPr>
        <w:tc>
          <w:tcPr>
            <w:tcW w:w="2943" w:type="dxa"/>
            <w:shd w:val="clear" w:color="auto" w:fill="auto"/>
          </w:tcPr>
          <w:p w:rsidR="00861AB0" w:rsidRPr="00D2736E" w:rsidRDefault="00861AB0" w:rsidP="00861AB0">
            <w:pPr>
              <w:pStyle w:val="Default"/>
            </w:pPr>
            <w:r w:rsidRPr="00D2736E">
              <w:rPr>
                <w:b/>
                <w:bCs/>
              </w:rPr>
              <w:t>Порядок, дата и время подведения итогов закупки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D2736E" w:rsidRDefault="00861AB0" w:rsidP="00861AB0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Pr="00D2736E">
              <w:t xml:space="preserve">орядок определен в п.4.9. Документации по запросу </w:t>
            </w:r>
            <w:r>
              <w:t>предложений</w:t>
            </w:r>
            <w:r w:rsidRPr="00D2736E">
              <w:t>.</w:t>
            </w:r>
          </w:p>
          <w:p w:rsidR="00861AB0" w:rsidRPr="00D2736E" w:rsidRDefault="00861AB0" w:rsidP="00861AB0">
            <w:pPr>
              <w:pStyle w:val="Default"/>
            </w:pPr>
            <w:r w:rsidRPr="00D2736E">
              <w:t>г. Якутск, ул. Чиряева, 3, кабинет № 216.</w:t>
            </w:r>
          </w:p>
          <w:p w:rsidR="00861AB0" w:rsidRPr="00D2736E" w:rsidRDefault="00861AB0" w:rsidP="00861AB0">
            <w:pPr>
              <w:pStyle w:val="Default"/>
              <w:rPr>
                <w:b/>
              </w:rPr>
            </w:pPr>
            <w:r w:rsidRPr="00D2736E">
              <w:t xml:space="preserve">Дата и время подведения итогов: </w:t>
            </w:r>
            <w:r w:rsidR="00916176">
              <w:rPr>
                <w:b/>
              </w:rPr>
              <w:t>11</w:t>
            </w:r>
            <w:bookmarkStart w:id="0" w:name="_GoBack"/>
            <w:bookmarkEnd w:id="0"/>
            <w:r>
              <w:rPr>
                <w:b/>
              </w:rPr>
              <w:t>.09</w:t>
            </w:r>
            <w:r w:rsidRPr="00C2613D">
              <w:rPr>
                <w:b/>
              </w:rPr>
              <w:t>.2025</w:t>
            </w:r>
            <w:r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  <w:r w:rsidRPr="00D2736E">
              <w:rPr>
                <w:b/>
              </w:rPr>
              <w:t xml:space="preserve"> 03.05 часов </w:t>
            </w:r>
            <w:r w:rsidRPr="00D2736E">
              <w:t>(время московское)</w:t>
            </w:r>
            <w:r w:rsidRPr="00D2736E">
              <w:rPr>
                <w:b/>
              </w:rPr>
              <w:t xml:space="preserve"> </w:t>
            </w:r>
          </w:p>
          <w:p w:rsidR="00861AB0" w:rsidRPr="00D2736E" w:rsidRDefault="00861AB0" w:rsidP="00861AB0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861AB0" w:rsidRPr="00C4193C" w:rsidTr="005745DA">
        <w:trPr>
          <w:trHeight w:val="1008"/>
        </w:trPr>
        <w:tc>
          <w:tcPr>
            <w:tcW w:w="2943" w:type="dxa"/>
            <w:shd w:val="clear" w:color="auto" w:fill="auto"/>
          </w:tcPr>
          <w:p w:rsidR="00861AB0" w:rsidRPr="00D2736E" w:rsidRDefault="00861AB0" w:rsidP="00861AB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Отказ от проведения закупки</w:t>
            </w:r>
          </w:p>
        </w:tc>
        <w:tc>
          <w:tcPr>
            <w:tcW w:w="12361" w:type="dxa"/>
            <w:shd w:val="clear" w:color="auto" w:fill="auto"/>
          </w:tcPr>
          <w:p w:rsidR="00861AB0" w:rsidRPr="006D66E0" w:rsidRDefault="00861AB0" w:rsidP="00861AB0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861AB0" w:rsidRPr="006D66E0" w:rsidRDefault="00861AB0" w:rsidP="00861AB0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861AB0" w:rsidRPr="00C4193C" w:rsidTr="005745DA">
        <w:trPr>
          <w:trHeight w:val="1008"/>
        </w:trPr>
        <w:tc>
          <w:tcPr>
            <w:tcW w:w="2943" w:type="dxa"/>
            <w:shd w:val="clear" w:color="auto" w:fill="auto"/>
          </w:tcPr>
          <w:p w:rsidR="00861AB0" w:rsidRPr="00032B5E" w:rsidRDefault="00861AB0" w:rsidP="00861AB0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B75B79" w:rsidRDefault="00861AB0" w:rsidP="00861AB0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861AB0" w:rsidRPr="00B75B79" w:rsidRDefault="00861AB0" w:rsidP="00861AB0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61AB0" w:rsidRPr="00B75B79" w:rsidRDefault="00861AB0" w:rsidP="00861AB0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861AB0" w:rsidRPr="00C4193C" w:rsidTr="005745DA">
        <w:trPr>
          <w:trHeight w:val="1008"/>
        </w:trPr>
        <w:tc>
          <w:tcPr>
            <w:tcW w:w="2943" w:type="dxa"/>
            <w:shd w:val="clear" w:color="auto" w:fill="auto"/>
          </w:tcPr>
          <w:p w:rsidR="00861AB0" w:rsidRPr="00032B5E" w:rsidRDefault="00861AB0" w:rsidP="00861AB0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B75B79" w:rsidRDefault="00861AB0" w:rsidP="00861AB0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861AB0" w:rsidRPr="00B75B79" w:rsidRDefault="00861AB0" w:rsidP="00861AB0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61AB0" w:rsidRPr="00B75B79" w:rsidRDefault="00861AB0" w:rsidP="00861AB0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861AB0" w:rsidRPr="00C4193C" w:rsidTr="005745DA">
        <w:trPr>
          <w:trHeight w:val="1008"/>
        </w:trPr>
        <w:tc>
          <w:tcPr>
            <w:tcW w:w="2943" w:type="dxa"/>
            <w:shd w:val="clear" w:color="auto" w:fill="auto"/>
          </w:tcPr>
          <w:p w:rsidR="00861AB0" w:rsidRPr="00032B5E" w:rsidRDefault="00861AB0" w:rsidP="00861AB0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B75B79" w:rsidRDefault="00861AB0" w:rsidP="00861AB0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861AB0" w:rsidRPr="00B75B79" w:rsidRDefault="00861AB0" w:rsidP="00861AB0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861AB0" w:rsidRPr="00B75B79" w:rsidRDefault="00861AB0" w:rsidP="00861AB0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C2613D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61" w:rsidRDefault="00080E61" w:rsidP="00F128CF">
      <w:r>
        <w:separator/>
      </w:r>
    </w:p>
  </w:endnote>
  <w:endnote w:type="continuationSeparator" w:id="0">
    <w:p w:rsidR="00080E61" w:rsidRDefault="00080E61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61" w:rsidRDefault="00080E61" w:rsidP="00F128CF">
      <w:r>
        <w:separator/>
      </w:r>
    </w:p>
  </w:footnote>
  <w:footnote w:type="continuationSeparator" w:id="0">
    <w:p w:rsidR="00080E61" w:rsidRDefault="00080E61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5C376A"/>
    <w:multiLevelType w:val="hybridMultilevel"/>
    <w:tmpl w:val="4FA86C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65E1C"/>
    <w:rsid w:val="0007174B"/>
    <w:rsid w:val="00074B38"/>
    <w:rsid w:val="00076179"/>
    <w:rsid w:val="00080E61"/>
    <w:rsid w:val="00087D83"/>
    <w:rsid w:val="000904A0"/>
    <w:rsid w:val="00091A74"/>
    <w:rsid w:val="00091BE5"/>
    <w:rsid w:val="00095C69"/>
    <w:rsid w:val="00097450"/>
    <w:rsid w:val="000A0E0B"/>
    <w:rsid w:val="000A3E8D"/>
    <w:rsid w:val="000A57D7"/>
    <w:rsid w:val="000A7721"/>
    <w:rsid w:val="000A7BD5"/>
    <w:rsid w:val="000B0F90"/>
    <w:rsid w:val="000B32DF"/>
    <w:rsid w:val="000B74CE"/>
    <w:rsid w:val="000C0391"/>
    <w:rsid w:val="000C720E"/>
    <w:rsid w:val="000C78F9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9D5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8E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5508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14C9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3136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92B98"/>
    <w:rsid w:val="003A1AF1"/>
    <w:rsid w:val="003A2629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07C0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45F"/>
    <w:rsid w:val="00500C4B"/>
    <w:rsid w:val="00504832"/>
    <w:rsid w:val="00507345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45DA"/>
    <w:rsid w:val="005754CD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5BA4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C0C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399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4394"/>
    <w:rsid w:val="00836D8E"/>
    <w:rsid w:val="00844983"/>
    <w:rsid w:val="00850DA0"/>
    <w:rsid w:val="0085434C"/>
    <w:rsid w:val="00855B51"/>
    <w:rsid w:val="00856D4E"/>
    <w:rsid w:val="00860839"/>
    <w:rsid w:val="0086196E"/>
    <w:rsid w:val="00861AB0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375F"/>
    <w:rsid w:val="008E5F99"/>
    <w:rsid w:val="008E7C16"/>
    <w:rsid w:val="008F015B"/>
    <w:rsid w:val="008F1494"/>
    <w:rsid w:val="008F563C"/>
    <w:rsid w:val="0090009E"/>
    <w:rsid w:val="00902F25"/>
    <w:rsid w:val="0090330E"/>
    <w:rsid w:val="00903A44"/>
    <w:rsid w:val="00903CB2"/>
    <w:rsid w:val="0091162B"/>
    <w:rsid w:val="00911844"/>
    <w:rsid w:val="00913289"/>
    <w:rsid w:val="00913335"/>
    <w:rsid w:val="00916176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36528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12E8"/>
    <w:rsid w:val="00A57BD4"/>
    <w:rsid w:val="00A61F78"/>
    <w:rsid w:val="00A62B4E"/>
    <w:rsid w:val="00A62F21"/>
    <w:rsid w:val="00A63F5E"/>
    <w:rsid w:val="00A65739"/>
    <w:rsid w:val="00A66194"/>
    <w:rsid w:val="00A75A86"/>
    <w:rsid w:val="00A76AE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4282"/>
    <w:rsid w:val="00C15844"/>
    <w:rsid w:val="00C160D7"/>
    <w:rsid w:val="00C237D4"/>
    <w:rsid w:val="00C243A2"/>
    <w:rsid w:val="00C24DEC"/>
    <w:rsid w:val="00C25CF4"/>
    <w:rsid w:val="00C2613D"/>
    <w:rsid w:val="00C2779F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7023"/>
    <w:rsid w:val="00CF00DD"/>
    <w:rsid w:val="00CF466B"/>
    <w:rsid w:val="00CF64CC"/>
    <w:rsid w:val="00CF6F01"/>
    <w:rsid w:val="00D03EFF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3ED6"/>
    <w:rsid w:val="00D75170"/>
    <w:rsid w:val="00D759FA"/>
    <w:rsid w:val="00D76F1A"/>
    <w:rsid w:val="00D81181"/>
    <w:rsid w:val="00D85041"/>
    <w:rsid w:val="00D91BBD"/>
    <w:rsid w:val="00D91E0E"/>
    <w:rsid w:val="00D9220A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3C85"/>
    <w:rsid w:val="00E4555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6AC8"/>
    <w:rsid w:val="00EC786B"/>
    <w:rsid w:val="00EC7FFD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276D4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627C5"/>
    <w:rsid w:val="00F67ACC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9FE0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3D57-642B-44E1-80B7-80E3702B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2024-12-28T00:41:00Z</cp:lastPrinted>
  <dcterms:created xsi:type="dcterms:W3CDTF">2025-09-04T02:21:00Z</dcterms:created>
  <dcterms:modified xsi:type="dcterms:W3CDTF">2025-09-04T02:21:00Z</dcterms:modified>
</cp:coreProperties>
</file>